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Typical GFE range of costs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Sample </w:t>
      </w:r>
      <w:r>
        <w:rPr>
          <w:rFonts w:ascii="Arial" w:hAnsi="Arial" w:cs="Arial"/>
        </w:rPr>
        <w:t>Appraised Value: 360,000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Origination Fee: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$5,600.00 </w:t>
      </w:r>
      <w:r>
        <w:rPr>
          <w:rFonts w:ascii="Arial" w:hAnsi="Arial" w:cs="Arial"/>
          <w:sz w:val="16"/>
          <w:szCs w:val="16"/>
        </w:rPr>
        <w:t>2% up to 200K, 1% for amount over, Max $6000, usually will be correct in software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Appraisal Fee: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75.00 </w:t>
      </w:r>
      <w:r>
        <w:rPr>
          <w:rFonts w:ascii="Arial" w:hAnsi="Arial" w:cs="Arial"/>
          <w:sz w:val="16"/>
          <w:szCs w:val="16"/>
        </w:rPr>
        <w:t xml:space="preserve">Rural appraisals </w:t>
      </w:r>
      <w:r>
        <w:rPr>
          <w:rFonts w:ascii="Arial" w:hAnsi="Arial" w:cs="Arial"/>
          <w:sz w:val="16"/>
          <w:szCs w:val="16"/>
        </w:rPr>
        <w:t>$675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Credit Report: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$3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.00 </w:t>
      </w:r>
      <w:r>
        <w:rPr>
          <w:rFonts w:ascii="Arial" w:hAnsi="Arial" w:cs="Arial"/>
          <w:sz w:val="16"/>
          <w:szCs w:val="16"/>
        </w:rPr>
        <w:t>borrower/Co-Borrower</w:t>
      </w:r>
      <w:proofErr w:type="gramStart"/>
      <w:r>
        <w:rPr>
          <w:rFonts w:ascii="Arial" w:hAnsi="Arial" w:cs="Arial"/>
          <w:sz w:val="16"/>
          <w:szCs w:val="16"/>
        </w:rPr>
        <w:t>,  $</w:t>
      </w:r>
      <w:proofErr w:type="gramEnd"/>
      <w:r>
        <w:rPr>
          <w:rFonts w:ascii="Arial" w:hAnsi="Arial" w:cs="Arial"/>
          <w:sz w:val="16"/>
          <w:szCs w:val="16"/>
        </w:rPr>
        <w:t>20.00 Single individual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Flood Cert: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$20.00 </w:t>
      </w:r>
      <w:r>
        <w:rPr>
          <w:rFonts w:ascii="Arial" w:hAnsi="Arial" w:cs="Arial"/>
          <w:sz w:val="16"/>
          <w:szCs w:val="16"/>
        </w:rPr>
        <w:t>should cover it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MIP: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>
        <w:rPr>
          <w:rFonts w:ascii="Arial" w:hAnsi="Arial" w:cs="Arial"/>
        </w:rPr>
        <w:t>5,600</w:t>
      </w:r>
      <w:r>
        <w:rPr>
          <w:rFonts w:ascii="Arial" w:hAnsi="Arial" w:cs="Arial"/>
        </w:rPr>
        <w:t xml:space="preserve">.00 </w:t>
      </w:r>
      <w:r>
        <w:rPr>
          <w:rFonts w:ascii="Arial" w:hAnsi="Arial" w:cs="Arial"/>
          <w:sz w:val="16"/>
          <w:szCs w:val="16"/>
        </w:rPr>
        <w:t>calculates in software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Settlement Fee: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5.00 </w:t>
      </w:r>
      <w:r>
        <w:rPr>
          <w:rFonts w:ascii="Arial" w:hAnsi="Arial" w:cs="Arial"/>
          <w:sz w:val="16"/>
          <w:szCs w:val="16"/>
        </w:rPr>
        <w:t xml:space="preserve">find out from your title company first, and then add $100, some break this into several </w:t>
      </w:r>
      <w:r>
        <w:rPr>
          <w:rFonts w:ascii="Arial" w:hAnsi="Arial" w:cs="Arial"/>
          <w:sz w:val="16"/>
          <w:szCs w:val="16"/>
        </w:rPr>
        <w:t xml:space="preserve"> 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fees</w:t>
      </w:r>
      <w:proofErr w:type="gramEnd"/>
      <w:r>
        <w:rPr>
          <w:rFonts w:ascii="Arial" w:hAnsi="Arial" w:cs="Arial"/>
          <w:sz w:val="16"/>
          <w:szCs w:val="16"/>
        </w:rPr>
        <w:t xml:space="preserve"> on the HUD, such as an escrow fee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Notary Fee: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$175.00 </w:t>
      </w:r>
      <w:r>
        <w:rPr>
          <w:rFonts w:ascii="Arial" w:hAnsi="Arial" w:cs="Arial"/>
          <w:sz w:val="16"/>
          <w:szCs w:val="16"/>
        </w:rPr>
        <w:t>minimum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Doc Prep Fee: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$200.00 </w:t>
      </w:r>
      <w:proofErr w:type="gramStart"/>
      <w:r>
        <w:rPr>
          <w:rFonts w:ascii="Arial" w:hAnsi="Arial" w:cs="Arial"/>
          <w:sz w:val="16"/>
          <w:szCs w:val="16"/>
        </w:rPr>
        <w:t>Some</w:t>
      </w:r>
      <w:proofErr w:type="gramEnd"/>
      <w:r>
        <w:rPr>
          <w:rFonts w:ascii="Arial" w:hAnsi="Arial" w:cs="Arial"/>
          <w:sz w:val="16"/>
          <w:szCs w:val="16"/>
        </w:rPr>
        <w:t xml:space="preserve"> are less, but 200 is usually the max</w:t>
      </w:r>
      <w:r>
        <w:rPr>
          <w:rFonts w:ascii="Arial" w:hAnsi="Arial" w:cs="Arial"/>
          <w:sz w:val="16"/>
          <w:szCs w:val="16"/>
        </w:rPr>
        <w:t>, software should be correct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Title Insurance: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$1,911.00 </w:t>
      </w:r>
      <w:r>
        <w:rPr>
          <w:rFonts w:ascii="Arial" w:hAnsi="Arial" w:cs="Arial"/>
          <w:sz w:val="16"/>
          <w:szCs w:val="16"/>
        </w:rPr>
        <w:t>add 2-5% to the fee that shows up in the software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Hazard Insurance: </w:t>
      </w:r>
      <w:r>
        <w:rPr>
          <w:rFonts w:ascii="Arial" w:hAnsi="Arial" w:cs="Arial"/>
        </w:rPr>
        <w:tab/>
        <w:t>Leave Blank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Endorsements: </w:t>
      </w:r>
      <w:r>
        <w:rPr>
          <w:rFonts w:ascii="Arial" w:hAnsi="Arial" w:cs="Arial"/>
        </w:rPr>
        <w:tab/>
        <w:t>$160</w:t>
      </w:r>
      <w:r>
        <w:rPr>
          <w:rFonts w:ascii="Arial" w:hAnsi="Arial" w:cs="Arial"/>
        </w:rPr>
        <w:t xml:space="preserve">.00 </w:t>
      </w:r>
      <w:r>
        <w:rPr>
          <w:rFonts w:ascii="Arial" w:hAnsi="Arial" w:cs="Arial"/>
          <w:sz w:val="16"/>
          <w:szCs w:val="16"/>
        </w:rPr>
        <w:t>normal endorsements, some title companies show these comb</w:t>
      </w:r>
      <w:r>
        <w:rPr>
          <w:rFonts w:ascii="Arial" w:hAnsi="Arial" w:cs="Arial"/>
          <w:sz w:val="16"/>
          <w:szCs w:val="16"/>
        </w:rPr>
        <w:t>ined with title insurance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Attorney Fees: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$100.00 </w:t>
      </w:r>
      <w:r>
        <w:rPr>
          <w:rFonts w:ascii="Arial" w:hAnsi="Arial" w:cs="Arial"/>
          <w:sz w:val="16"/>
          <w:szCs w:val="16"/>
        </w:rPr>
        <w:t>might not have any, but figure it anyway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Tax Certification: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.00 </w:t>
      </w:r>
      <w:r>
        <w:rPr>
          <w:rFonts w:ascii="Arial" w:hAnsi="Arial" w:cs="Arial"/>
          <w:sz w:val="16"/>
          <w:szCs w:val="16"/>
        </w:rPr>
        <w:t>might be less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Courier-Other: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$75.00 </w:t>
      </w:r>
      <w:r>
        <w:rPr>
          <w:rFonts w:ascii="Arial" w:hAnsi="Arial" w:cs="Arial"/>
          <w:sz w:val="16"/>
          <w:szCs w:val="16"/>
        </w:rPr>
        <w:t>some currier fees may be higher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Recording Fees: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0.00 </w:t>
      </w:r>
      <w:r>
        <w:rPr>
          <w:rFonts w:ascii="Arial" w:hAnsi="Arial" w:cs="Arial"/>
          <w:sz w:val="16"/>
          <w:szCs w:val="16"/>
        </w:rPr>
        <w:t>if there will be additional deeds, or releases, may be higher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Survey Fee: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Leave Blank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title expense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HUD Counseling fee: $125.00 </w:t>
      </w:r>
      <w:r>
        <w:rPr>
          <w:rFonts w:ascii="Arial" w:hAnsi="Arial" w:cs="Arial"/>
          <w:sz w:val="16"/>
          <w:szCs w:val="16"/>
        </w:rPr>
        <w:t>standard</w:t>
      </w:r>
      <w:r>
        <w:rPr>
          <w:rFonts w:ascii="Arial" w:hAnsi="Arial" w:cs="Arial"/>
          <w:sz w:val="16"/>
          <w:szCs w:val="16"/>
        </w:rPr>
        <w:t xml:space="preserve"> some charge more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to your borrower that many of these fees will not be present once the loan is done, but they</w:t>
      </w:r>
    </w:p>
    <w:p w:rsidR="00C0460F" w:rsidRDefault="00C0460F" w:rsidP="00C0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have</w:t>
      </w:r>
      <w:proofErr w:type="gramEnd"/>
      <w:r>
        <w:rPr>
          <w:rFonts w:ascii="Arial" w:hAnsi="Arial" w:cs="Arial"/>
          <w:sz w:val="20"/>
          <w:szCs w:val="20"/>
        </w:rPr>
        <w:t xml:space="preserve"> to be shown on the original estimate because it is not known which fees will not be needed</w:t>
      </w:r>
    </w:p>
    <w:p w:rsidR="00F26B67" w:rsidRPr="00C0460F" w:rsidRDefault="00F26B67" w:rsidP="00C0460F">
      <w:bookmarkStart w:id="0" w:name="_GoBack"/>
      <w:bookmarkEnd w:id="0"/>
    </w:p>
    <w:sectPr w:rsidR="00F26B67" w:rsidRPr="00C04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0F"/>
    <w:rsid w:val="00C0460F"/>
    <w:rsid w:val="00F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O'Neil</dc:creator>
  <cp:lastModifiedBy>Pat O'Neil</cp:lastModifiedBy>
  <cp:revision>1</cp:revision>
  <dcterms:created xsi:type="dcterms:W3CDTF">2014-03-04T02:23:00Z</dcterms:created>
  <dcterms:modified xsi:type="dcterms:W3CDTF">2014-03-04T02:30:00Z</dcterms:modified>
</cp:coreProperties>
</file>